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F395246" w:rsidR="008B4844" w:rsidRPr="00804DB1" w:rsidRDefault="008B4844" w:rsidP="00D26384">
      <w:pPr>
        <w:pStyle w:val="Kategorie"/>
        <w:spacing w:before="0" w:after="120"/>
        <w:rPr>
          <w:bCs/>
          <w:i/>
          <w:iCs/>
          <w:sz w:val="32"/>
          <w:szCs w:val="24"/>
        </w:rPr>
      </w:pPr>
      <w:r>
        <w:rPr>
          <w:bCs/>
          <w:iCs/>
          <w:sz w:val="32"/>
          <w:szCs w:val="24"/>
        </w:rPr>
        <w:t>Hoja de soluciones n.° 1</w:t>
      </w:r>
      <w:r w:rsidR="009C1014">
        <w:rPr>
          <w:bCs/>
          <w:iCs/>
          <w:sz w:val="32"/>
          <w:szCs w:val="24"/>
        </w:rPr>
        <w:t>2</w:t>
      </w:r>
    </w:p>
    <w:p w14:paraId="7CF14159" w14:textId="5E49E5C7" w:rsidR="00FE3BC8" w:rsidRPr="00804DB1" w:rsidRDefault="0062077F" w:rsidP="007B6ED1">
      <w:pPr>
        <w:pStyle w:val="berschrift1"/>
      </w:pPr>
      <w:r>
        <w:t>Circuito Darlington</w:t>
      </w:r>
    </w:p>
    <w:p w14:paraId="4E64E36D" w14:textId="6FF46BB5" w:rsidR="00FE3BC8" w:rsidRDefault="00FE3BC8" w:rsidP="00BE00AD">
      <w:r>
        <w:t>La hoja de soluciones presenta un posible método de solución para la tarea presentada. La única especificación es el esquema de conexiones. Por este motivo, existen diferentes soluciones posibles. Se debe asegurar que el montaje permita identificar el esquema de conexiones.</w:t>
      </w:r>
    </w:p>
    <w:p w14:paraId="5894D539" w14:textId="77777777" w:rsidR="0062077F" w:rsidRDefault="0062077F" w:rsidP="00BE00AD">
      <w:pPr>
        <w:rPr>
          <w:iCs/>
        </w:rPr>
      </w:pPr>
    </w:p>
    <w:p w14:paraId="47F6A875" w14:textId="14E0C0C4" w:rsidR="00F06A92" w:rsidRDefault="00F06A92" w:rsidP="00F06A92">
      <w:pPr>
        <w:pStyle w:val="berschrift2"/>
        <w:rPr>
          <w:rFonts w:cs="Arial"/>
        </w:rPr>
      </w:pPr>
      <w:r>
        <w:t>Ejemplo de solución de tarea de construcción</w:t>
      </w:r>
    </w:p>
    <w:p w14:paraId="7725E542" w14:textId="4ACDC952" w:rsidR="00F06A92" w:rsidRDefault="00F06A92" w:rsidP="00B213C2">
      <w:r>
        <w:t>La tarea de construcción se puede resolver mediante las instrucciones.</w:t>
      </w:r>
    </w:p>
    <w:p w14:paraId="36E69BE0" w14:textId="77777777" w:rsidR="00F06A92" w:rsidRDefault="00F06A92" w:rsidP="00B213C2"/>
    <w:p w14:paraId="59AE83A3" w14:textId="6E7EE299" w:rsidR="007F7ADF" w:rsidRDefault="007F7ADF" w:rsidP="007F7ADF">
      <w:pPr>
        <w:pStyle w:val="berschrift2"/>
        <w:rPr>
          <w:rFonts w:cs="Arial"/>
        </w:rPr>
      </w:pPr>
      <w:r>
        <w:t>Ejemplo de solución de tarea temática</w:t>
      </w:r>
    </w:p>
    <w:p w14:paraId="16FCF103" w14:textId="47D21DFC" w:rsidR="007F7ADF" w:rsidRPr="00E20EA9" w:rsidRDefault="007F7ADF" w:rsidP="007F7ADF">
      <w:pPr>
        <w:pStyle w:val="Listenummeriert"/>
        <w:jc w:val="left"/>
      </w:pPr>
      <w:r>
        <w:rPr>
          <w:i/>
          <w:color w:val="0070C0"/>
        </w:rPr>
        <w:t>Enciende la tensión de alimentación y observa el LED. ¿El LED se ilumina?</w:t>
      </w:r>
      <w:r>
        <w:br/>
        <w:t>El LED no se ilumina.</w:t>
      </w:r>
    </w:p>
    <w:p w14:paraId="00B6D00B" w14:textId="23ECAFA2" w:rsidR="007F7ADF" w:rsidRDefault="007F7ADF" w:rsidP="007F7ADF">
      <w:pPr>
        <w:pStyle w:val="Listenummeriert"/>
        <w:jc w:val="left"/>
      </w:pPr>
      <w:r>
        <w:rPr>
          <w:i/>
          <w:color w:val="0070C0"/>
        </w:rPr>
        <w:t>Toca ambos contactos al mismo tiempo con el dedo. ¿Qué sucede?</w:t>
      </w:r>
      <w:r>
        <w:rPr>
          <w:i/>
        </w:rPr>
        <w:br/>
      </w:r>
      <w:r>
        <w:t>El LED se ilumina.</w:t>
      </w:r>
    </w:p>
    <w:p w14:paraId="0057E235" w14:textId="1580CF8C" w:rsidR="007F7ADF" w:rsidRDefault="007F7ADF" w:rsidP="007F7ADF">
      <w:pPr>
        <w:pStyle w:val="Listenummeriert"/>
        <w:jc w:val="left"/>
      </w:pPr>
      <w:r>
        <w:rPr>
          <w:i/>
          <w:color w:val="0070C0"/>
        </w:rPr>
        <w:t>¿Puedes explicar qué sucede en este circuito? Para esto, mira atentamente el esquema de conexiones.</w:t>
      </w:r>
      <w:r>
        <w:br/>
        <w:t xml:space="preserve">La corriente que fluye a través del dedo hacia la base del primer transistor se amplifica. La corriente del colector se amplifica una vez más a través del segundo transistor. </w:t>
      </w:r>
    </w:p>
    <w:p w14:paraId="6632D1F0" w14:textId="77777777" w:rsidR="007F7ADF" w:rsidRDefault="007F7ADF" w:rsidP="00B213C2"/>
    <w:p w14:paraId="5D473345" w14:textId="596355D8" w:rsidR="00E73FC8" w:rsidRDefault="00E73FC8" w:rsidP="00B213C2">
      <w:r>
        <w:br w:type="page"/>
      </w:r>
    </w:p>
    <w:p w14:paraId="79D53858" w14:textId="77777777" w:rsidR="00B213C2" w:rsidRDefault="00B213C2" w:rsidP="00DC5D1C">
      <w:pPr>
        <w:rPr>
          <w:iCs/>
        </w:rPr>
      </w:pPr>
    </w:p>
    <w:p w14:paraId="48C25328" w14:textId="1E48C46F" w:rsidR="00886B0D" w:rsidRDefault="00886B0D" w:rsidP="00886B0D">
      <w:pPr>
        <w:pStyle w:val="berschrift2"/>
      </w:pPr>
      <w:r>
        <w:t>Ejemplo de solución de tarea experimental</w:t>
      </w:r>
    </w:p>
    <w:p w14:paraId="50F66D36" w14:textId="378269D1" w:rsidR="007F7ADF" w:rsidRDefault="007F7ADF" w:rsidP="007F7ADF">
      <w:pPr>
        <w:pStyle w:val="Listenummeriert"/>
        <w:numPr>
          <w:ilvl w:val="0"/>
          <w:numId w:val="38"/>
        </w:numPr>
        <w:tabs>
          <w:tab w:val="left" w:pos="3402"/>
        </w:tabs>
        <w:ind w:left="284" w:hanging="284"/>
        <w:jc w:val="left"/>
      </w:pPr>
      <w:r>
        <w:rPr>
          <w:i/>
          <w:color w:val="0070C0"/>
        </w:rPr>
        <w:t>En un circuito Darlington se conectan dos transistores sin más componentes. Aquí se multiplican los factores de amplificación de corriente B de ambos transistores. Calcula la amplificación de corriente del circuito Darlington. Ten en cuenta que, en ambos transistores, B es 250. También puedes utilizar el valor medido y calculado de la tarea anterior.</w:t>
      </w:r>
      <w:r>
        <w:rPr>
          <w:i/>
          <w:color w:val="0070C0"/>
        </w:rPr>
        <w:br/>
      </w:r>
      <w:r>
        <w:rPr>
          <w:i/>
          <w:color w:val="0070C0"/>
        </w:rPr>
        <w:br/>
      </w:r>
      <m:oMathPara>
        <m:oMath>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total</m:t>
              </m:r>
            </m:sub>
          </m:sSub>
          <m:r>
            <w:rPr>
              <w:rFonts w:ascii="Cambria Math" w:hAnsi="Cambria Math" w:cs="Arial"/>
              <w:color w:val="0070C0"/>
              <w:sz w:val="28"/>
            </w:rPr>
            <m:t xml:space="preserve"> = </m:t>
          </m:r>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T1</m:t>
              </m:r>
            </m:sub>
          </m:sSub>
          <m:r>
            <w:rPr>
              <w:rFonts w:ascii="Cambria Math" w:hAnsi="Cambria Math" w:cs="Arial"/>
              <w:color w:val="0070C0"/>
              <w:sz w:val="28"/>
            </w:rPr>
            <m:t xml:space="preserve">* </m:t>
          </m:r>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T2</m:t>
              </m:r>
            </m:sub>
          </m:sSub>
          <m:r>
            <m:rPr>
              <m:sty m:val="p"/>
            </m:rPr>
            <w:rPr>
              <w:rFonts w:ascii="Cambria Math" w:hAnsi="Cambria Math" w:cs="Arial"/>
              <w:color w:val="0070C0"/>
              <w:sz w:val="28"/>
            </w:rPr>
            <w:br/>
          </m:r>
        </m:oMath>
        <m:oMath>
          <m:r>
            <m:rPr>
              <m:sty m:val="p"/>
            </m:rPr>
            <w:rPr>
              <w:rFonts w:ascii="Cambria Math" w:hAnsi="Cambria Math" w:cs="Arial"/>
              <w:color w:val="0070C0"/>
              <w:sz w:val="28"/>
            </w:rPr>
            <w:br/>
          </m:r>
        </m:oMath>
        <m:oMath>
          <m:sSub>
            <m:sSubPr>
              <m:ctrlPr>
                <w:rPr>
                  <w:rFonts w:ascii="Cambria Math" w:hAnsi="Cambria Math" w:cs="Arial"/>
                  <w:i/>
                  <w:sz w:val="28"/>
                </w:rPr>
              </m:ctrlPr>
            </m:sSubPr>
            <m:e>
              <m:r>
                <w:rPr>
                  <w:rFonts w:ascii="Cambria Math" w:hAnsi="Cambria Math" w:cs="Arial"/>
                  <w:sz w:val="28"/>
                </w:rPr>
                <m:t>B</m:t>
              </m:r>
            </m:e>
            <m:sub>
              <m:r>
                <w:rPr>
                  <w:rFonts w:ascii="Cambria Math" w:hAnsi="Cambria Math" w:cs="Arial"/>
                  <w:sz w:val="28"/>
                </w:rPr>
                <m:t>total</m:t>
              </m:r>
            </m:sub>
          </m:sSub>
          <m:r>
            <w:rPr>
              <w:rFonts w:ascii="Cambria Math" w:hAnsi="Cambria Math" w:cs="Arial"/>
              <w:sz w:val="28"/>
            </w:rPr>
            <m:t xml:space="preserve"> = 250* 250</m:t>
          </m:r>
          <m:r>
            <m:rPr>
              <m:sty m:val="p"/>
            </m:rPr>
            <w:rPr>
              <w:rFonts w:ascii="Cambria Math" w:hAnsi="Cambria Math" w:cs="Arial"/>
              <w:sz w:val="28"/>
            </w:rPr>
            <w:br/>
          </m:r>
        </m:oMath>
        <m:oMath>
          <m:r>
            <m:rPr>
              <m:sty m:val="p"/>
            </m:rPr>
            <w:rPr>
              <w:rFonts w:ascii="Cambria Math" w:hAnsi="Cambria Math" w:cs="Arial"/>
              <w:sz w:val="28"/>
            </w:rPr>
            <w:br/>
          </m:r>
        </m:oMath>
        <m:oMath>
          <m:sSub>
            <m:sSubPr>
              <m:ctrlPr>
                <w:rPr>
                  <w:rFonts w:ascii="Cambria Math" w:hAnsi="Cambria Math" w:cs="Arial"/>
                  <w:b/>
                  <w:i/>
                  <w:sz w:val="28"/>
                </w:rPr>
              </m:ctrlPr>
            </m:sSubPr>
            <m:e>
              <m:r>
                <m:rPr>
                  <m:sty m:val="bi"/>
                </m:rPr>
                <w:rPr>
                  <w:rFonts w:ascii="Cambria Math" w:hAnsi="Cambria Math" w:cs="Arial"/>
                  <w:sz w:val="28"/>
                </w:rPr>
                <m:t>B</m:t>
              </m:r>
            </m:e>
            <m:sub>
              <m:r>
                <m:rPr>
                  <m:sty m:val="bi"/>
                </m:rPr>
                <w:rPr>
                  <w:rFonts w:ascii="Cambria Math" w:hAnsi="Cambria Math" w:cs="Arial"/>
                  <w:sz w:val="28"/>
                </w:rPr>
                <m:t>total</m:t>
              </m:r>
            </m:sub>
          </m:sSub>
          <m:r>
            <m:rPr>
              <m:sty m:val="bi"/>
            </m:rPr>
            <w:rPr>
              <w:rFonts w:ascii="Cambria Math" w:hAnsi="Cambria Math" w:cs="Arial"/>
              <w:sz w:val="28"/>
            </w:rPr>
            <m:t xml:space="preserve"> = 62500</m:t>
          </m:r>
          <m:r>
            <m:rPr>
              <m:sty m:val="p"/>
            </m:rPr>
            <w:rPr>
              <w:rFonts w:ascii="Cambria Math" w:hAnsi="Cambria Math" w:cs="Arial"/>
              <w:sz w:val="28"/>
            </w:rPr>
            <w:br/>
          </m:r>
        </m:oMath>
      </m:oMathPara>
    </w:p>
    <w:p w14:paraId="18C89FAA" w14:textId="295E2DC8" w:rsidR="007F7ADF" w:rsidRPr="004C7295" w:rsidRDefault="007F7ADF" w:rsidP="007F7ADF">
      <w:pPr>
        <w:pStyle w:val="Listenummeriert"/>
        <w:numPr>
          <w:ilvl w:val="0"/>
          <w:numId w:val="38"/>
        </w:numPr>
        <w:tabs>
          <w:tab w:val="left" w:pos="3402"/>
        </w:tabs>
        <w:ind w:left="284" w:hanging="284"/>
        <w:jc w:val="left"/>
      </w:pPr>
      <w:r>
        <w:rPr>
          <w:i/>
          <w:color w:val="0070C0"/>
        </w:rPr>
        <w:t>Un LED requiere una corriente de aprox. 20 mA para emitir una luz clara. Calcula la corriente de base del primer transistor que resulte necesaria para que el LED emita una luz clara. Ya conoces la fórmula para el cálculo de las tareas anteriores del transistor.</w:t>
      </w:r>
      <w:r>
        <w:rPr>
          <w:i/>
          <w:color w:val="0070C0"/>
        </w:rPr>
        <w:br/>
      </w:r>
      <m:oMathPara>
        <m:oMath>
          <m:sSub>
            <m:sSubPr>
              <m:ctrlPr>
                <w:rPr>
                  <w:rFonts w:ascii="Cambria Math" w:hAnsi="Cambria Math"/>
                  <w:i/>
                  <w:noProof w:val="0"/>
                  <w:color w:val="0070C0"/>
                  <w:sz w:val="28"/>
                </w:rPr>
              </m:ctrlPr>
            </m:sSubPr>
            <m:e>
              <m:r>
                <w:rPr>
                  <w:rFonts w:ascii="Cambria Math" w:hAnsi="Cambria Math"/>
                  <w:color w:val="0070C0"/>
                  <w:sz w:val="28"/>
                </w:rPr>
                <m:t>I</m:t>
              </m:r>
            </m:e>
            <m:sub>
              <m:r>
                <w:rPr>
                  <w:rFonts w:ascii="Cambria Math" w:hAnsi="Cambria Math"/>
                  <w:color w:val="0070C0"/>
                  <w:sz w:val="28"/>
                </w:rPr>
                <m:t>B1</m:t>
              </m:r>
            </m:sub>
          </m:sSub>
          <m:r>
            <w:rPr>
              <w:rFonts w:ascii="Cambria Math" w:hAnsi="Cambria Math"/>
              <w:color w:val="0070C0"/>
              <w:sz w:val="28"/>
            </w:rPr>
            <m:t>=</m:t>
          </m:r>
          <m:f>
            <m:fPr>
              <m:ctrlPr>
                <w:rPr>
                  <w:rFonts w:ascii="Cambria Math" w:hAnsi="Cambria Math"/>
                  <w:i/>
                  <w:color w:val="0070C0"/>
                  <w:sz w:val="28"/>
                </w:rPr>
              </m:ctrlPr>
            </m:fPr>
            <m:num>
              <m:sSub>
                <m:sSubPr>
                  <m:ctrlPr>
                    <w:rPr>
                      <w:rFonts w:ascii="Cambria Math" w:hAnsi="Cambria Math"/>
                      <w:i/>
                      <w:noProof w:val="0"/>
                      <w:color w:val="0070C0"/>
                      <w:sz w:val="28"/>
                    </w:rPr>
                  </m:ctrlPr>
                </m:sSubPr>
                <m:e>
                  <m:r>
                    <w:rPr>
                      <w:rFonts w:ascii="Cambria Math" w:hAnsi="Cambria Math"/>
                      <w:color w:val="0070C0"/>
                      <w:sz w:val="28"/>
                    </w:rPr>
                    <m:t>I</m:t>
                  </m:r>
                </m:e>
                <m:sub>
                  <m:r>
                    <w:rPr>
                      <w:rFonts w:ascii="Cambria Math" w:hAnsi="Cambria Math"/>
                      <w:color w:val="0070C0"/>
                      <w:sz w:val="28"/>
                    </w:rPr>
                    <m:t>C2</m:t>
                  </m:r>
                </m:sub>
              </m:sSub>
            </m:num>
            <m:den>
              <m:d>
                <m:dPr>
                  <m:ctrlPr>
                    <w:rPr>
                      <w:rFonts w:ascii="Cambria Math" w:hAnsi="Cambria Math"/>
                      <w:i/>
                      <w:color w:val="0070C0"/>
                      <w:sz w:val="28"/>
                    </w:rPr>
                  </m:ctrlPr>
                </m:dPr>
                <m:e>
                  <m:r>
                    <w:rPr>
                      <w:rFonts w:ascii="Cambria Math" w:hAnsi="Cambria Math"/>
                      <w:color w:val="0070C0"/>
                      <w:sz w:val="28"/>
                    </w:rPr>
                    <m:t xml:space="preserve"> </m:t>
                  </m:r>
                  <m:sSub>
                    <m:sSubPr>
                      <m:ctrlPr>
                        <w:rPr>
                          <w:rFonts w:ascii="Cambria Math" w:hAnsi="Cambria Math"/>
                          <w:i/>
                          <w:noProof w:val="0"/>
                          <w:color w:val="0070C0"/>
                          <w:sz w:val="28"/>
                        </w:rPr>
                      </m:ctrlPr>
                    </m:sSubPr>
                    <m:e>
                      <m:r>
                        <w:rPr>
                          <w:rFonts w:ascii="Cambria Math" w:hAnsi="Cambria Math"/>
                          <w:color w:val="0070C0"/>
                          <w:sz w:val="28"/>
                        </w:rPr>
                        <m:t>B</m:t>
                      </m:r>
                    </m:e>
                    <m:sub>
                      <m:r>
                        <w:rPr>
                          <w:rFonts w:ascii="Cambria Math" w:hAnsi="Cambria Math"/>
                          <w:color w:val="0070C0"/>
                          <w:sz w:val="28"/>
                        </w:rPr>
                        <m:t>T1</m:t>
                      </m:r>
                    </m:sub>
                  </m:sSub>
                  <m:r>
                    <w:rPr>
                      <w:rFonts w:ascii="Cambria Math" w:hAnsi="Cambria Math"/>
                      <w:color w:val="0070C0"/>
                      <w:sz w:val="28"/>
                    </w:rPr>
                    <m:t xml:space="preserve">* </m:t>
                  </m:r>
                  <m:sSub>
                    <m:sSubPr>
                      <m:ctrlPr>
                        <w:rPr>
                          <w:rFonts w:ascii="Cambria Math" w:hAnsi="Cambria Math"/>
                          <w:i/>
                          <w:noProof w:val="0"/>
                          <w:color w:val="0070C0"/>
                          <w:sz w:val="28"/>
                        </w:rPr>
                      </m:ctrlPr>
                    </m:sSubPr>
                    <m:e>
                      <m:r>
                        <w:rPr>
                          <w:rFonts w:ascii="Cambria Math" w:hAnsi="Cambria Math"/>
                          <w:color w:val="0070C0"/>
                          <w:sz w:val="28"/>
                        </w:rPr>
                        <m:t>B</m:t>
                      </m:r>
                    </m:e>
                    <m:sub>
                      <m:r>
                        <w:rPr>
                          <w:rFonts w:ascii="Cambria Math" w:hAnsi="Cambria Math"/>
                          <w:color w:val="0070C0"/>
                          <w:sz w:val="28"/>
                        </w:rPr>
                        <m:t>T2</m:t>
                      </m:r>
                    </m:sub>
                  </m:sSub>
                  <m:r>
                    <w:rPr>
                      <w:rFonts w:ascii="Cambria Math" w:hAnsi="Cambria Math"/>
                      <w:color w:val="0070C0"/>
                      <w:sz w:val="28"/>
                    </w:rPr>
                    <m:t xml:space="preserve"> </m:t>
                  </m:r>
                </m:e>
              </m:d>
            </m:den>
          </m:f>
          <m:r>
            <m:rPr>
              <m:sty m:val="p"/>
            </m:rPr>
            <w:rPr>
              <w:sz w:val="28"/>
            </w:rPr>
            <w:br/>
          </m:r>
        </m:oMath>
        <m:oMath>
          <m:r>
            <m:rPr>
              <m:sty m:val="p"/>
            </m:rPr>
            <w:rPr>
              <w:sz w:val="28"/>
            </w:rPr>
            <w:br/>
          </m:r>
        </m:oMath>
        <m:oMath>
          <m:sSub>
            <m:sSubPr>
              <m:ctrlPr>
                <w:rPr>
                  <w:rFonts w:ascii="Cambria Math" w:hAnsi="Cambria Math"/>
                  <w:i/>
                  <w:noProof w:val="0"/>
                  <w:sz w:val="28"/>
                </w:rPr>
              </m:ctrlPr>
            </m:sSubPr>
            <m:e>
              <m:r>
                <w:rPr>
                  <w:rFonts w:ascii="Cambria Math" w:hAnsi="Cambria Math"/>
                  <w:sz w:val="28"/>
                </w:rPr>
                <m:t>I</m:t>
              </m:r>
            </m:e>
            <m:sub>
              <m:r>
                <w:rPr>
                  <w:rFonts w:ascii="Cambria Math" w:hAnsi="Cambria Math"/>
                  <w:sz w:val="28"/>
                </w:rPr>
                <m:t>B1</m:t>
              </m:r>
            </m:sub>
          </m:sSub>
          <m:r>
            <w:rPr>
              <w:rFonts w:ascii="Cambria Math" w:hAnsi="Cambria Math"/>
              <w:sz w:val="28"/>
            </w:rPr>
            <m:t>=</m:t>
          </m:r>
          <m:f>
            <m:fPr>
              <m:ctrlPr>
                <w:rPr>
                  <w:rFonts w:ascii="Cambria Math" w:hAnsi="Cambria Math"/>
                  <w:i/>
                  <w:sz w:val="28"/>
                </w:rPr>
              </m:ctrlPr>
            </m:fPr>
            <m:num>
              <m:r>
                <w:rPr>
                  <w:rFonts w:ascii="Cambria Math" w:hAnsi="Cambria Math"/>
                  <w:noProof w:val="0"/>
                  <w:sz w:val="28"/>
                </w:rPr>
                <m:t>20 mA</m:t>
              </m:r>
            </m:num>
            <m:den>
              <m:d>
                <m:dPr>
                  <m:ctrlPr>
                    <w:rPr>
                      <w:rFonts w:ascii="Cambria Math" w:hAnsi="Cambria Math"/>
                      <w:i/>
                      <w:sz w:val="28"/>
                    </w:rPr>
                  </m:ctrlPr>
                </m:dPr>
                <m:e>
                  <m:r>
                    <w:rPr>
                      <w:rFonts w:ascii="Cambria Math" w:hAnsi="Cambria Math"/>
                      <w:sz w:val="28"/>
                    </w:rPr>
                    <m:t xml:space="preserve"> </m:t>
                  </m:r>
                  <m:r>
                    <w:rPr>
                      <w:rFonts w:ascii="Cambria Math" w:hAnsi="Cambria Math"/>
                      <w:noProof w:val="0"/>
                      <w:sz w:val="28"/>
                    </w:rPr>
                    <m:t>250</m:t>
                  </m:r>
                  <m:r>
                    <w:rPr>
                      <w:rFonts w:ascii="Cambria Math" w:hAnsi="Cambria Math"/>
                      <w:sz w:val="28"/>
                    </w:rPr>
                    <m:t xml:space="preserve">* </m:t>
                  </m:r>
                  <m:r>
                    <w:rPr>
                      <w:rFonts w:ascii="Cambria Math" w:hAnsi="Cambria Math"/>
                      <w:noProof w:val="0"/>
                      <w:sz w:val="28"/>
                    </w:rPr>
                    <m:t>250</m:t>
                  </m:r>
                  <m:r>
                    <w:rPr>
                      <w:rFonts w:ascii="Cambria Math" w:hAnsi="Cambria Math"/>
                      <w:sz w:val="28"/>
                    </w:rPr>
                    <m:t xml:space="preserve"> </m:t>
                  </m:r>
                </m:e>
              </m:d>
            </m:den>
          </m:f>
          <m:r>
            <m:rPr>
              <m:sty m:val="p"/>
            </m:rPr>
            <w:rPr>
              <w:sz w:val="28"/>
            </w:rPr>
            <w:br/>
          </m:r>
        </m:oMath>
        <m:oMath>
          <m:r>
            <m:rPr>
              <m:sty m:val="p"/>
            </m:rPr>
            <w:rPr>
              <w:sz w:val="28"/>
            </w:rPr>
            <w:br/>
          </m:r>
        </m:oMath>
        <m:oMath>
          <m:sSub>
            <m:sSubPr>
              <m:ctrlPr>
                <w:rPr>
                  <w:rFonts w:ascii="Cambria Math" w:hAnsi="Cambria Math"/>
                  <w:b/>
                  <w:i/>
                  <w:noProof w:val="0"/>
                  <w:sz w:val="28"/>
                </w:rPr>
              </m:ctrlPr>
            </m:sSubPr>
            <m:e>
              <m:r>
                <m:rPr>
                  <m:sty m:val="bi"/>
                </m:rPr>
                <w:rPr>
                  <w:rFonts w:ascii="Cambria Math" w:hAnsi="Cambria Math"/>
                  <w:sz w:val="28"/>
                </w:rPr>
                <m:t>I</m:t>
              </m:r>
            </m:e>
            <m:sub>
              <m:r>
                <m:rPr>
                  <m:sty m:val="bi"/>
                </m:rPr>
                <w:rPr>
                  <w:rFonts w:ascii="Cambria Math" w:hAnsi="Cambria Math"/>
                  <w:sz w:val="28"/>
                </w:rPr>
                <m:t>B</m:t>
              </m:r>
              <m:r>
                <m:rPr>
                  <m:sty m:val="bi"/>
                </m:rPr>
                <w:rPr>
                  <w:rFonts w:ascii="Cambria Math" w:hAnsi="Cambria Math"/>
                  <w:sz w:val="28"/>
                </w:rPr>
                <m:t>1</m:t>
              </m:r>
            </m:sub>
          </m:sSub>
          <m:r>
            <m:rPr>
              <m:sty m:val="bi"/>
            </m:rPr>
            <w:rPr>
              <w:rFonts w:ascii="Cambria Math" w:hAnsi="Cambria Math"/>
              <w:sz w:val="28"/>
            </w:rPr>
            <m:t>=0,00032 mA=0,32 µA</m:t>
          </m:r>
          <m:r>
            <m:rPr>
              <m:sty m:val="p"/>
            </m:rPr>
            <w:rPr>
              <w:sz w:val="28"/>
            </w:rPr>
            <w:br/>
          </m:r>
        </m:oMath>
      </m:oMathPara>
    </w:p>
    <w:p w14:paraId="63A1F793" w14:textId="30CAF88C" w:rsidR="007F7ADF" w:rsidRDefault="007F7ADF" w:rsidP="007F7ADF">
      <w:pPr>
        <w:pStyle w:val="Listenummeriert"/>
        <w:numPr>
          <w:ilvl w:val="0"/>
          <w:numId w:val="38"/>
        </w:numPr>
        <w:tabs>
          <w:tab w:val="left" w:pos="3402"/>
        </w:tabs>
        <w:ind w:left="284" w:hanging="284"/>
        <w:jc w:val="left"/>
      </w:pPr>
      <w:r>
        <w:rPr>
          <w:i/>
          <w:color w:val="0070C0"/>
        </w:rPr>
        <w:t>Calcula la resistencia de base R</w:t>
      </w:r>
      <w:r>
        <w:rPr>
          <w:i/>
          <w:color w:val="0070C0"/>
          <w:vertAlign w:val="subscript"/>
        </w:rPr>
        <w:t>B</w:t>
      </w:r>
      <w:r>
        <w:rPr>
          <w:i/>
          <w:color w:val="0070C0"/>
        </w:rPr>
        <w:t>, que puede colocarse entre los contactos como reemplazo de tu dedo para que el LED emita una luz clara. Ya has aprendido la fórmula en las tareas sobre resistencia. Piensa que no toda la tensión de alimentación de 9 V está presente en la resistencia de base. Debes tener en cuenta la disminución de la tensión en ambos recorridos base-emisor. En cada recorrido, se disminuyen aprox. 0,6 V.</w:t>
      </w:r>
      <w:r>
        <w:rPr>
          <w:i/>
          <w:color w:val="0070C0"/>
        </w:rPr>
        <w:br/>
      </w:r>
      <w:r>
        <w:rPr>
          <w:i/>
          <w:color w:val="0070C0"/>
        </w:rPr>
        <w:br/>
      </w:r>
      <m:oMathPara>
        <m:oMath>
          <m:sSub>
            <m:sSubPr>
              <m:ctrlPr>
                <w:rPr>
                  <w:rFonts w:ascii="Cambria Math" w:hAnsi="Cambria Math" w:cs="Cambria Math"/>
                  <w:i/>
                  <w:color w:val="0070C0"/>
                  <w:sz w:val="28"/>
                </w:rPr>
              </m:ctrlPr>
            </m:sSubPr>
            <m:e>
              <m:r>
                <w:rPr>
                  <w:rFonts w:ascii="Cambria Math" w:hAnsi="Cambria Math" w:cs="Cambria Math"/>
                  <w:color w:val="0070C0"/>
                  <w:sz w:val="28"/>
                </w:rPr>
                <m:t>R</m:t>
              </m:r>
            </m:e>
            <m:sub>
              <m:r>
                <w:rPr>
                  <w:rFonts w:ascii="Cambria Math" w:hAnsi="Cambria Math" w:cs="Cambria Math"/>
                  <w:color w:val="0070C0"/>
                  <w:sz w:val="28"/>
                </w:rPr>
                <m:t>B</m:t>
              </m:r>
            </m:sub>
          </m:sSub>
          <m:r>
            <w:rPr>
              <w:rFonts w:ascii="Cambria Math" w:hAnsi="Cambria Math" w:cs="Cambria Math"/>
              <w:color w:val="0070C0"/>
              <w:sz w:val="28"/>
            </w:rPr>
            <m:t xml:space="preserve"> =</m:t>
          </m:r>
          <m:f>
            <m:fPr>
              <m:ctrlPr>
                <w:rPr>
                  <w:rFonts w:ascii="Cambria Math" w:hAnsi="Cambria Math"/>
                  <w:i/>
                  <w:color w:val="0070C0"/>
                  <w:sz w:val="28"/>
                </w:rPr>
              </m:ctrlPr>
            </m:fPr>
            <m:num>
              <m:r>
                <w:rPr>
                  <w:rFonts w:ascii="Cambria Math" w:hAnsi="Cambria Math"/>
                  <w:color w:val="0070C0"/>
                  <w:sz w:val="28"/>
                </w:rPr>
                <m:t>U-</m:t>
              </m:r>
              <m:sSub>
                <m:sSubPr>
                  <m:ctrlPr>
                    <w:rPr>
                      <w:rFonts w:ascii="Cambria Math" w:hAnsi="Cambria Math"/>
                      <w:i/>
                      <w:color w:val="0070C0"/>
                      <w:sz w:val="28"/>
                    </w:rPr>
                  </m:ctrlPr>
                </m:sSubPr>
                <m:e>
                  <m:r>
                    <w:rPr>
                      <w:rFonts w:ascii="Cambria Math" w:hAnsi="Cambria Math"/>
                      <w:color w:val="0070C0"/>
                      <w:sz w:val="28"/>
                    </w:rPr>
                    <m:t>U</m:t>
                  </m:r>
                </m:e>
                <m:sub>
                  <m:r>
                    <w:rPr>
                      <w:rFonts w:ascii="Cambria Math" w:hAnsi="Cambria Math"/>
                      <w:color w:val="0070C0"/>
                      <w:sz w:val="28"/>
                    </w:rPr>
                    <m:t>BE1</m:t>
                  </m:r>
                </m:sub>
              </m:sSub>
              <m:r>
                <w:rPr>
                  <w:rFonts w:ascii="Cambria Math" w:hAnsi="Cambria Math"/>
                  <w:color w:val="0070C0"/>
                  <w:sz w:val="28"/>
                </w:rPr>
                <m:t xml:space="preserve">- </m:t>
              </m:r>
              <m:sSub>
                <m:sSubPr>
                  <m:ctrlPr>
                    <w:rPr>
                      <w:rFonts w:ascii="Cambria Math" w:hAnsi="Cambria Math"/>
                      <w:i/>
                      <w:color w:val="0070C0"/>
                      <w:sz w:val="28"/>
                    </w:rPr>
                  </m:ctrlPr>
                </m:sSubPr>
                <m:e>
                  <m:r>
                    <w:rPr>
                      <w:rFonts w:ascii="Cambria Math" w:hAnsi="Cambria Math"/>
                      <w:color w:val="0070C0"/>
                      <w:sz w:val="28"/>
                    </w:rPr>
                    <m:t>U</m:t>
                  </m:r>
                </m:e>
                <m:sub>
                  <m:r>
                    <w:rPr>
                      <w:rFonts w:ascii="Cambria Math" w:hAnsi="Cambria Math"/>
                      <w:color w:val="0070C0"/>
                      <w:sz w:val="28"/>
                    </w:rPr>
                    <m:t>BE2</m:t>
                  </m:r>
                </m:sub>
              </m:sSub>
            </m:num>
            <m:den>
              <m:sSub>
                <m:sSubPr>
                  <m:ctrlPr>
                    <w:rPr>
                      <w:rFonts w:ascii="Cambria Math" w:hAnsi="Cambria Math" w:cs="Cambria Math"/>
                      <w:i/>
                      <w:color w:val="0070C0"/>
                      <w:sz w:val="28"/>
                    </w:rPr>
                  </m:ctrlPr>
                </m:sSubPr>
                <m:e>
                  <m:r>
                    <w:rPr>
                      <w:rFonts w:ascii="Cambria Math" w:hAnsi="Cambria Math" w:cs="Cambria Math"/>
                      <w:color w:val="0070C0"/>
                      <w:sz w:val="28"/>
                    </w:rPr>
                    <m:t>I</m:t>
                  </m:r>
                </m:e>
                <m:sub>
                  <m:r>
                    <w:rPr>
                      <w:rFonts w:ascii="Cambria Math" w:hAnsi="Cambria Math" w:cs="Cambria Math"/>
                      <w:color w:val="0070C0"/>
                      <w:sz w:val="28"/>
                    </w:rPr>
                    <m:t>B1</m:t>
                  </m:r>
                </m:sub>
              </m:sSub>
            </m:den>
          </m:f>
          <m:r>
            <m:rPr>
              <m:sty m:val="p"/>
            </m:rPr>
            <w:rPr>
              <w:rFonts w:ascii="Cambria Math" w:hAnsi="Cambria Math"/>
              <w:sz w:val="28"/>
            </w:rPr>
            <w:br/>
          </m:r>
        </m:oMath>
        <m:oMath>
          <m:r>
            <m:rPr>
              <m:sty m:val="p"/>
            </m:rPr>
            <w:rPr>
              <w:rFonts w:ascii="Cambria Math" w:hAnsi="Cambria Math"/>
              <w:sz w:val="28"/>
            </w:rPr>
            <w:br/>
          </m:r>
        </m:oMath>
        <m:oMath>
          <m:sSub>
            <m:sSubPr>
              <m:ctrlPr>
                <w:rPr>
                  <w:rFonts w:ascii="Cambria Math" w:hAnsi="Cambria Math" w:cs="Cambria Math"/>
                  <w:i/>
                  <w:sz w:val="28"/>
                </w:rPr>
              </m:ctrlPr>
            </m:sSubPr>
            <m:e>
              <m:r>
                <w:rPr>
                  <w:rFonts w:ascii="Cambria Math" w:hAnsi="Cambria Math" w:cs="Cambria Math"/>
                  <w:sz w:val="28"/>
                </w:rPr>
                <m:t>R</m:t>
              </m:r>
            </m:e>
            <m:sub>
              <m:r>
                <w:rPr>
                  <w:rFonts w:ascii="Cambria Math" w:hAnsi="Cambria Math" w:cs="Cambria Math"/>
                  <w:sz w:val="28"/>
                </w:rPr>
                <m:t>B</m:t>
              </m:r>
            </m:sub>
          </m:sSub>
          <m:r>
            <w:rPr>
              <w:rFonts w:ascii="Cambria Math" w:hAnsi="Cambria Math" w:cs="Cambria Math"/>
              <w:sz w:val="28"/>
            </w:rPr>
            <m:t xml:space="preserve"> =</m:t>
          </m:r>
          <m:f>
            <m:fPr>
              <m:ctrlPr>
                <w:rPr>
                  <w:rFonts w:ascii="Cambria Math" w:hAnsi="Cambria Math"/>
                  <w:i/>
                  <w:sz w:val="28"/>
                </w:rPr>
              </m:ctrlPr>
            </m:fPr>
            <m:num>
              <m:r>
                <w:rPr>
                  <w:rFonts w:ascii="Cambria Math" w:hAnsi="Cambria Math"/>
                  <w:sz w:val="28"/>
                </w:rPr>
                <m:t>9 V- 0,6 V- 0,6 V</m:t>
              </m:r>
            </m:num>
            <m:den>
              <m:r>
                <w:rPr>
                  <w:rFonts w:ascii="Cambria Math" w:hAnsi="Cambria Math" w:cs="Cambria Math"/>
                  <w:sz w:val="28"/>
                </w:rPr>
                <m:t>0,00000032 A</m:t>
              </m:r>
            </m:den>
          </m:f>
          <m:r>
            <m:rPr>
              <m:sty m:val="p"/>
            </m:rPr>
            <w:rPr>
              <w:rFonts w:ascii="Cambria Math" w:hAnsi="Cambria Math"/>
              <w:sz w:val="28"/>
            </w:rPr>
            <w:br/>
          </m:r>
        </m:oMath>
        <m:oMath>
          <m:r>
            <m:rPr>
              <m:sty m:val="p"/>
            </m:rPr>
            <w:rPr>
              <w:rFonts w:ascii="Cambria Math" w:hAnsi="Cambria Math"/>
              <w:sz w:val="28"/>
            </w:rPr>
            <w:br/>
          </m:r>
        </m:oMath>
        <m:oMath>
          <m:sSub>
            <m:sSubPr>
              <m:ctrlPr>
                <w:rPr>
                  <w:rFonts w:ascii="Cambria Math" w:hAnsi="Cambria Math" w:cs="Cambria Math"/>
                  <w:b/>
                  <w:i/>
                  <w:sz w:val="28"/>
                </w:rPr>
              </m:ctrlPr>
            </m:sSubPr>
            <m:e>
              <m:r>
                <m:rPr>
                  <m:sty m:val="bi"/>
                </m:rPr>
                <w:rPr>
                  <w:rFonts w:ascii="Cambria Math" w:hAnsi="Cambria Math" w:cs="Cambria Math"/>
                  <w:sz w:val="28"/>
                </w:rPr>
                <m:t>R</m:t>
              </m:r>
            </m:e>
            <m:sub>
              <m:r>
                <m:rPr>
                  <m:sty m:val="bi"/>
                </m:rPr>
                <w:rPr>
                  <w:rFonts w:ascii="Cambria Math" w:hAnsi="Cambria Math" w:cs="Cambria Math"/>
                  <w:sz w:val="28"/>
                </w:rPr>
                <m:t>B</m:t>
              </m:r>
            </m:sub>
          </m:sSub>
          <m:r>
            <m:rPr>
              <m:sty m:val="bi"/>
            </m:rPr>
            <w:rPr>
              <w:rFonts w:ascii="Cambria Math" w:hAnsi="Cambria Math" w:cs="Cambria Math"/>
              <w:sz w:val="28"/>
            </w:rPr>
            <m:t xml:space="preserve"> =</m:t>
          </m:r>
          <m:r>
            <m:rPr>
              <m:sty m:val="bi"/>
            </m:rPr>
            <w:rPr>
              <w:rFonts w:ascii="Cambria Math" w:hAnsi="Cambria Math"/>
              <w:sz w:val="28"/>
            </w:rPr>
            <m:t>24375000 Ω≈24 MΩ</m:t>
          </m:r>
          <m:r>
            <m:rPr>
              <m:sty m:val="p"/>
            </m:rPr>
            <w:rPr>
              <w:rFonts w:ascii="Cambria Math" w:hAnsi="Cambria Math"/>
              <w:sz w:val="28"/>
            </w:rPr>
            <w:br/>
          </m:r>
        </m:oMath>
      </m:oMathPara>
    </w:p>
    <w:sectPr w:rsidR="007F7ADF"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09DD" w14:textId="77777777" w:rsidR="00463667" w:rsidRDefault="00463667">
      <w:r>
        <w:separator/>
      </w:r>
    </w:p>
  </w:endnote>
  <w:endnote w:type="continuationSeparator" w:id="0">
    <w:p w14:paraId="04D7CF8E" w14:textId="77777777" w:rsidR="00463667" w:rsidRDefault="0046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9674D1">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6727" w14:textId="77777777" w:rsidR="009674D1" w:rsidRDefault="009674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3ECA" w14:textId="77777777" w:rsidR="00463667" w:rsidRDefault="00463667">
      <w:r>
        <w:separator/>
      </w:r>
    </w:p>
  </w:footnote>
  <w:footnote w:type="continuationSeparator" w:id="0">
    <w:p w14:paraId="241EAFD7" w14:textId="77777777" w:rsidR="00463667" w:rsidRDefault="0046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7BA08" w14:textId="77777777" w:rsidR="009674D1" w:rsidRDefault="009674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2525F"/>
    <w:rsid w:val="004321A4"/>
    <w:rsid w:val="00434525"/>
    <w:rsid w:val="00435EA1"/>
    <w:rsid w:val="004377CB"/>
    <w:rsid w:val="0044184D"/>
    <w:rsid w:val="00455455"/>
    <w:rsid w:val="004629F9"/>
    <w:rsid w:val="004631C5"/>
    <w:rsid w:val="00463667"/>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39EF"/>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31B8"/>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674D1"/>
    <w:rsid w:val="00973CBB"/>
    <w:rsid w:val="00981AA1"/>
    <w:rsid w:val="00981D89"/>
    <w:rsid w:val="0098265E"/>
    <w:rsid w:val="00982C6E"/>
    <w:rsid w:val="00994BF9"/>
    <w:rsid w:val="009972A6"/>
    <w:rsid w:val="009A25AA"/>
    <w:rsid w:val="009A6161"/>
    <w:rsid w:val="009A74FA"/>
    <w:rsid w:val="009B1007"/>
    <w:rsid w:val="009B2326"/>
    <w:rsid w:val="009C1014"/>
    <w:rsid w:val="009C354D"/>
    <w:rsid w:val="009C52DC"/>
    <w:rsid w:val="009C5A69"/>
    <w:rsid w:val="009D4B29"/>
    <w:rsid w:val="009D6C7A"/>
    <w:rsid w:val="009E6D4A"/>
    <w:rsid w:val="009F0679"/>
    <w:rsid w:val="00A00A70"/>
    <w:rsid w:val="00A029D8"/>
    <w:rsid w:val="00A05DD1"/>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4EBE"/>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7BE5"/>
    <w:rsid w:val="00EE586D"/>
    <w:rsid w:val="00EF6673"/>
    <w:rsid w:val="00EF6EE2"/>
    <w:rsid w:val="00F06A92"/>
    <w:rsid w:val="00F07B6A"/>
    <w:rsid w:val="00F140D8"/>
    <w:rsid w:val="00F3420A"/>
    <w:rsid w:val="00F40987"/>
    <w:rsid w:val="00F40AB1"/>
    <w:rsid w:val="00F42642"/>
    <w:rsid w:val="00F55307"/>
    <w:rsid w:val="00F55FDE"/>
    <w:rsid w:val="00F57954"/>
    <w:rsid w:val="00F62E7D"/>
    <w:rsid w:val="00F70A51"/>
    <w:rsid w:val="00F7267E"/>
    <w:rsid w:val="00F7716E"/>
    <w:rsid w:val="00F827C1"/>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D6416-DC89-4D2F-A831-13E6DAB53AF9}">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47BAD8A-88B2-4C54-A216-1B598B854D2C}">
  <ds:schemaRefs>
    <ds:schemaRef ds:uri="http://schemas.microsoft.com/sharepoint/v3/contenttype/forms"/>
  </ds:schemaRefs>
</ds:datastoreItem>
</file>

<file path=customXml/itemProps3.xml><?xml version="1.0" encoding="utf-8"?>
<ds:datastoreItem xmlns:ds="http://schemas.openxmlformats.org/officeDocument/2006/customXml" ds:itemID="{CCDF92C2-3171-4B7D-BA8F-750B0C1A6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FAAB9-6B86-4C12-81F1-6CF162074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1994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2021-07-14T14:47:00Z</dcterms:created>
  <dcterms:modified xsi:type="dcterms:W3CDTF">2022-08-24T12:38:00Z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